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CB" w:rsidRPr="00F018CB" w:rsidRDefault="00F018CB" w:rsidP="00F018CB">
      <w:pPr>
        <w:spacing w:after="0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F018CB" w:rsidRPr="00F018CB" w:rsidRDefault="00F018CB" w:rsidP="00F018CB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до рішенняміської ради</w:t>
      </w:r>
    </w:p>
    <w:p w:rsidR="00F018CB" w:rsidRPr="00F018CB" w:rsidRDefault="00F018CB" w:rsidP="00F018CB">
      <w:pPr>
        <w:spacing w:after="0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___________ № __________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профілактики раку шийки матки 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шляхом вакцинації дівчат віком 9–14 років проти 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вірусу папіломи людини на 2024–2027 роки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ПАСПОРТ ПРОГРАМИ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TableGrid"/>
        <w:tblW w:w="9280" w:type="dxa"/>
        <w:tblInd w:w="18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31" w:type="dxa"/>
          <w:left w:w="103" w:type="dxa"/>
          <w:right w:w="5" w:type="dxa"/>
        </w:tblCellMar>
        <w:tblLook w:val="04A0"/>
      </w:tblPr>
      <w:tblGrid>
        <w:gridCol w:w="773"/>
        <w:gridCol w:w="3763"/>
        <w:gridCol w:w="4744"/>
      </w:tblGrid>
      <w:tr w:rsidR="00F018CB" w:rsidRPr="00F018CB" w:rsidTr="00E70DAC">
        <w:trPr>
          <w:trHeight w:val="718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лікар</w:t>
            </w:r>
          </w:p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КНП «ЦПМСД» Коростишівської міської ради  Інна ПЕТРЕНКО</w:t>
            </w:r>
          </w:p>
        </w:tc>
      </w:tr>
      <w:tr w:rsidR="00F018CB" w:rsidRPr="00F018CB" w:rsidTr="00E70DAC">
        <w:trPr>
          <w:trHeight w:val="718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</w:t>
            </w: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головного лікаря з медичного обслуговування населення</w:t>
            </w:r>
          </w:p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ВІСКУШЕНКО</w:t>
            </w:r>
          </w:p>
        </w:tc>
      </w:tr>
      <w:tr w:rsidR="00F018CB" w:rsidRPr="00916320" w:rsidTr="00E70DAC">
        <w:trPr>
          <w:trHeight w:val="914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0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КНП «ЦПМСД» Коростишівської міської ради, КНП «Коростишівська ЦРЛ ім.Д.І.Потєхіна» Коростишівської міської ради, управління соціального захисту та охорони здоров’я Коростишівської міської ради</w:t>
            </w:r>
          </w:p>
        </w:tc>
      </w:tr>
      <w:tr w:rsidR="00F018CB" w:rsidRPr="00F018CB" w:rsidTr="00E70DAC">
        <w:trPr>
          <w:trHeight w:val="575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-76" w:firstLine="7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КНП «ЦПМСД» Коростишівської міської ради</w:t>
            </w:r>
          </w:p>
        </w:tc>
      </w:tr>
      <w:tr w:rsidR="00F018CB" w:rsidRPr="00916320" w:rsidTr="00E70DAC">
        <w:trPr>
          <w:trHeight w:val="1749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0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КНП «ЦПМСД» та КНП «Коростишівська ЦРЛ ім.Д.І.Потєхіна», управління соціального захисту та охорони здоров’я Коростишівської міської ради, громадські організації</w:t>
            </w:r>
          </w:p>
        </w:tc>
      </w:tr>
      <w:tr w:rsidR="00F018CB" w:rsidRPr="00F018CB" w:rsidTr="00E70DAC">
        <w:trPr>
          <w:trHeight w:val="357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2024–2027 роки</w:t>
            </w:r>
          </w:p>
        </w:tc>
      </w:tr>
      <w:tr w:rsidR="00F018CB" w:rsidRPr="00F018CB" w:rsidTr="00E70DAC">
        <w:trPr>
          <w:trHeight w:val="357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6.1.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– 2024–2025 роки</w:t>
            </w:r>
          </w:p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– 2026–2027 роки</w:t>
            </w:r>
          </w:p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18CB" w:rsidRPr="00F018CB" w:rsidTr="00E70DAC">
        <w:trPr>
          <w:trHeight w:val="834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018CB" w:rsidRPr="00F018CB" w:rsidRDefault="00F018CB" w:rsidP="00F018CB">
            <w:pPr>
              <w:suppressAutoHyphens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 всього,</w:t>
            </w:r>
          </w:p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>4000 000 грн.</w:t>
            </w:r>
          </w:p>
        </w:tc>
      </w:tr>
      <w:tr w:rsidR="00F018CB" w:rsidRPr="00F018CB" w:rsidTr="00E70DAC">
        <w:trPr>
          <w:trHeight w:val="335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7.1.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бюджету громади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>4000 000 грн.</w:t>
            </w:r>
          </w:p>
        </w:tc>
      </w:tr>
      <w:tr w:rsidR="00F018CB" w:rsidRPr="00F018CB" w:rsidTr="00E70DAC">
        <w:trPr>
          <w:trHeight w:val="419"/>
        </w:trPr>
        <w:tc>
          <w:tcPr>
            <w:tcW w:w="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7.2.</w:t>
            </w:r>
          </w:p>
        </w:tc>
        <w:tc>
          <w:tcPr>
            <w:tcW w:w="3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інших джерел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018CB" w:rsidRPr="00F018CB" w:rsidRDefault="00F018CB" w:rsidP="00F018C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1000,0 тис.грн.</w:t>
            </w:r>
          </w:p>
        </w:tc>
      </w:tr>
    </w:tbl>
    <w:p w:rsidR="00F018CB" w:rsidRPr="00F018CB" w:rsidRDefault="00F018CB" w:rsidP="00F018C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:rsidR="00F018CB" w:rsidRPr="00F018CB" w:rsidRDefault="00F018CB" w:rsidP="00F018C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:rsidR="00F018CB" w:rsidRPr="00F018CB" w:rsidRDefault="00F018CB" w:rsidP="00F018CB">
      <w:pPr>
        <w:spacing w:after="0"/>
        <w:ind w:left="5"/>
        <w:rPr>
          <w:rFonts w:ascii="Times New Roman" w:hAnsi="Times New Roman" w:cs="Times New Roman"/>
          <w:sz w:val="28"/>
          <w:szCs w:val="28"/>
          <w:lang w:val="en-US"/>
        </w:rPr>
      </w:pPr>
    </w:p>
    <w:p w:rsidR="00F018CB" w:rsidRPr="00F018CB" w:rsidRDefault="00F018CB" w:rsidP="00F018C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18CB" w:rsidRPr="00F018CB" w:rsidRDefault="00F018CB" w:rsidP="00F018C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1.Аналіз динаміки змін та поточної ситуації</w:t>
      </w:r>
    </w:p>
    <w:p w:rsidR="00F018CB" w:rsidRPr="00F018CB" w:rsidRDefault="00F018CB" w:rsidP="00F018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18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Рак шийки матки (РШМ) – є четвертим за поширеністю раком серед жінок у всьому світі та другим найпоширенішим раком у жінок, які живуть у менш розвинених регіонах. За прогнозами ВООЗ, в 2030 році, при збереженні нинішнього тренду, рівень смертності від раку шийки матки може зрости на  66% (443 000 смертей на рік). </w:t>
      </w:r>
    </w:p>
    <w:p w:rsidR="00F018CB" w:rsidRPr="00F018CB" w:rsidRDefault="00F018CB" w:rsidP="00F01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В Україні рак шийки матки є одним з найпоширеніших онкологічних захворювань серед жінок працездатного віку (5 жінок помирає щодня, 15% не проживуть одного року після встановлення діагнозу). </w:t>
      </w:r>
      <w:r w:rsidRPr="00F018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даними Національного канцер-реєстру, у 2022-2023 роках в Україні виявили 3151 випадок раку шийки матки. </w:t>
      </w:r>
    </w:p>
    <w:p w:rsidR="00F018CB" w:rsidRPr="00F018CB" w:rsidRDefault="00F018CB" w:rsidP="00F018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18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Рак шийки матки є захворюванням, яке можна попередити. Причиною раку шийки матки є вірус папіломи людини (ВПЛ) – інфекція, що передається статевим шляхом. Понад 70% випадків раку шийки матки спричиняються двома різновидами вірусу папіломи людини – 16 та 18 типами.</w:t>
      </w:r>
    </w:p>
    <w:p w:rsidR="00F018CB" w:rsidRPr="00F018CB" w:rsidRDefault="00F018CB" w:rsidP="00F01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Підраховано, що оцінюваний довготерміновий ефект від вакцинацій проти ВПЛ за 15–20 років призведе до зменшення смертності від РШМ майже на 70% (при умові вакцинації мінімум 70–80% дівчаток). Крім того, додатковий економічний ефект від вакцинації для системи охорони здоров’я полягає в зменшенні кількості біопсій та інших інвазивних процедур для підтвердження аномальних результатів мазків. </w:t>
      </w:r>
    </w:p>
    <w:p w:rsidR="00F018CB" w:rsidRPr="00F018CB" w:rsidRDefault="00F018CB" w:rsidP="00F01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Вакцина від вірусу папіломи людини зареєстрована більш ніж у 100 країнах світу, у 20 країнах (у т.ч. США) – включена до національних календарів щеплень.</w:t>
      </w:r>
    </w:p>
    <w:p w:rsidR="00F018CB" w:rsidRPr="00F018CB" w:rsidRDefault="00F018CB" w:rsidP="00F018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18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Основним чинником, що системно негативно впливає на стан репродуктивного та статевого здоров’я жіночого населення Луцької міської територіальної громади, залишається зростання захворюваності на рак шийки матки. Ця недуга є однією з основних причин смертності в репродуктивному віці серед жінок. </w:t>
      </w:r>
    </w:p>
    <w:p w:rsidR="00F018CB" w:rsidRPr="00F018CB" w:rsidRDefault="00F018CB" w:rsidP="00F01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Cs/>
          <w:sz w:val="28"/>
          <w:szCs w:val="28"/>
          <w:lang w:val="uk-UA"/>
        </w:rPr>
        <w:t>Цілі ООН щодо сталого розвитку (ЦСР) визнають важливу роль у глобальному розвитку розширення можливостей жінок, гендерної рівності та рівних прав на здоров'я та освіту. Для досягнення ЦСР № 5 «Забезпечення гендерної рівності, розширення прав і можливостей усіх дівчаток і жінок», жінки та дівчата повинні мати можливість отримувати доступ до якісних послуг, що відповідають їхнім потребам у сфері сексуального та репродуктивного здоров'я.</w:t>
      </w:r>
    </w:p>
    <w:p w:rsidR="00F018CB" w:rsidRPr="00F018CB" w:rsidRDefault="00F018CB" w:rsidP="00F01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дасть змогу поліпшити демографічну ситуацію, зберегти і зміцнити здоров’я жіночого населення Коростишівської міської територіальної громади, підвищити якість та ефективність медико-санітарної </w:t>
      </w:r>
      <w:r w:rsidRPr="00F018C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допомоги, забезпечити соціальну справедливість і права громадян на охорону здоров’я, поширити стандарти здорового способу життя та забезпечити доступ до якісних медичних послуг, як передумови підвищення показників якості та тривалості життя.</w:t>
      </w:r>
    </w:p>
    <w:p w:rsidR="00F018CB" w:rsidRPr="00F018CB" w:rsidRDefault="00F018CB" w:rsidP="00F018CB">
      <w:pPr>
        <w:spacing w:after="61" w:line="276" w:lineRule="auto"/>
        <w:ind w:left="854" w:right="88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/>
        <w:ind w:right="11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2. Визначення мети Програми</w:t>
      </w:r>
    </w:p>
    <w:p w:rsidR="00F018CB" w:rsidRPr="00916320" w:rsidRDefault="00F018CB" w:rsidP="00F018CB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16"/>
          <w:szCs w:val="16"/>
          <w:lang w:val="uk-UA" w:eastAsia="ru-RU"/>
        </w:rPr>
      </w:pPr>
      <w:r w:rsidRPr="009163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Метою Програми є зміцнення репродуктивного здоров’яжіночогонаселеннягромади як важливоїскладовоїзагальногоздоров’я, впливу на демографічнуситуацію, запровадженняпревентивнихзаходів у боротьбі з онкопатологіями та зменшеннярівнязахворюваності на рак шийки матки.</w:t>
      </w:r>
    </w:p>
    <w:p w:rsidR="00F018CB" w:rsidRPr="00F018CB" w:rsidRDefault="00F018CB" w:rsidP="00F018CB">
      <w:pPr>
        <w:spacing w:after="58"/>
        <w:ind w:left="85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3. Засоби розв’язання проблеми</w:t>
      </w:r>
    </w:p>
    <w:p w:rsidR="00F018CB" w:rsidRPr="00F018CB" w:rsidRDefault="00F018CB" w:rsidP="00F01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засобами розв’язання визначеної проблеми є проведення вакцинації дівчат, яка захищає від інфікування найбільш небезпечними типами вірусу папіломи людини (6, 11, 16, 18) та відповідно попередження виникнення пов’язаних з цими вірусами онкологічних захворювань. </w:t>
      </w:r>
    </w:p>
    <w:p w:rsidR="00F018CB" w:rsidRPr="00F018CB" w:rsidRDefault="00F018CB" w:rsidP="00F018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18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Цільові групи, які будуть охоплені вакцинацією проти вірусу папіломи людини:</w:t>
      </w:r>
    </w:p>
    <w:p w:rsidR="00F018CB" w:rsidRPr="00F018CB" w:rsidRDefault="00F018CB" w:rsidP="00F01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18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дівчата з малозабезпечених сімей; </w:t>
      </w:r>
    </w:p>
    <w:p w:rsidR="00F018CB" w:rsidRPr="00F018CB" w:rsidRDefault="00F018CB" w:rsidP="00F01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18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дівчата, хворі на ВІЛ. Вірус імунодефіциту людини (ВІЛ) послаблює імунну систему. Ослаблена імунна система збільшує ризик зараження іншими інфекціями, включаючи ВПЛ;</w:t>
      </w:r>
    </w:p>
    <w:p w:rsidR="00F018CB" w:rsidRPr="00F018CB" w:rsidRDefault="00F018CB" w:rsidP="00F01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18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дівчата, котрі мають сімейний анамнез раку шийки матки та інших видів раку, викликаних вірусом папіломи людини (с</w:t>
      </w:r>
      <w:r w:rsidRPr="00F018C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uk-UA" w:eastAsia="ru-RU"/>
        </w:rPr>
        <w:t>імейний анамнез раку шийки матки означає, що один або кілька найближчих кровних родичів (мама, сестра) мають або мали рак шийки матки. </w:t>
      </w:r>
    </w:p>
    <w:p w:rsidR="00F018CB" w:rsidRPr="00F018CB" w:rsidRDefault="00F018CB" w:rsidP="00F018CB">
      <w:pPr>
        <w:spacing w:after="18" w:line="240" w:lineRule="auto"/>
        <w:ind w:right="-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Орієнтовний обсяг фінансування Програми з бюджету громади визначається щороку, виходячи з конкретних завдань та наявності коштів, з урахуванням розподілу коштів з бюджетів різних рівнів та інших джерел, не заборонених законодавством.</w:t>
      </w:r>
    </w:p>
    <w:p w:rsidR="00F018CB" w:rsidRPr="00F018CB" w:rsidRDefault="00F018CB" w:rsidP="00F018CB">
      <w:pPr>
        <w:spacing w:after="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Ресурсне забезпечення Програми наведене в додатку 1 до Програми. </w:t>
      </w:r>
    </w:p>
    <w:p w:rsidR="00F018CB" w:rsidRPr="00F018CB" w:rsidRDefault="00F018CB" w:rsidP="00F018CB">
      <w:pPr>
        <w:spacing w:after="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40" w:line="240" w:lineRule="auto"/>
        <w:ind w:right="-1" w:firstLine="56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4. Перелік завдань, заходів та результативні показники Програми</w:t>
      </w:r>
    </w:p>
    <w:p w:rsidR="00F018CB" w:rsidRPr="00F018CB" w:rsidRDefault="00F018CB" w:rsidP="00F018CB">
      <w:pPr>
        <w:spacing w:after="0" w:line="240" w:lineRule="auto"/>
        <w:ind w:left="-1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Основними завданням Програми є: закупівля вакцини проти вірусу папіломи людини та проведення вакцинації дівчаток віком 9–14 років, а також впровадження інформаційних кампаній щодо важливості профілактики та раннього виявлення раку шийки матки (з акцентом на важливість вакцинації проти вірусу папіломи людини), зокрема виготовлення інформаційних матеріалів, проведення тематичних зустрічей з жінками, підвищення професійності лікарів первинного рівня надання медичної допомоги тощо.</w:t>
      </w:r>
    </w:p>
    <w:p w:rsidR="00F018CB" w:rsidRPr="00F018CB" w:rsidRDefault="00F018CB" w:rsidP="00F018CB">
      <w:pPr>
        <w:spacing w:after="0" w:line="240" w:lineRule="auto"/>
        <w:ind w:left="567" w:right="19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можливість забезпечити:</w:t>
      </w:r>
    </w:p>
    <w:p w:rsidR="00F018CB" w:rsidRPr="00F018CB" w:rsidRDefault="00F018CB" w:rsidP="00F018C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8CB">
        <w:rPr>
          <w:rFonts w:ascii="Times New Roman" w:hAnsi="Times New Roman" w:cs="Times New Roman"/>
          <w:sz w:val="28"/>
          <w:szCs w:val="28"/>
        </w:rPr>
        <w:lastRenderedPageBreak/>
        <w:t>покращеннякомплексноїпрофілактикионкологічнихзахворювань;</w:t>
      </w:r>
    </w:p>
    <w:p w:rsidR="00F018CB" w:rsidRPr="00F018CB" w:rsidRDefault="00F018CB" w:rsidP="00F0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</w:rPr>
        <w:t xml:space="preserve">     - </w:t>
      </w:r>
      <w:r w:rsidRPr="00F018CB">
        <w:rPr>
          <w:rFonts w:ascii="Times New Roman" w:hAnsi="Times New Roman" w:cs="Times New Roman"/>
          <w:sz w:val="28"/>
          <w:szCs w:val="28"/>
          <w:lang w:val="uk-UA"/>
        </w:rPr>
        <w:t>збереження репродуктивного та статевого здоров’я населення громади;</w:t>
      </w:r>
    </w:p>
    <w:p w:rsidR="00F018CB" w:rsidRPr="00F018CB" w:rsidRDefault="00F018CB" w:rsidP="00F01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підвищення демографічної ситуації;</w:t>
      </w:r>
    </w:p>
    <w:p w:rsidR="00F018CB" w:rsidRPr="00F018CB" w:rsidRDefault="00F018CB" w:rsidP="00F018C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зниження рівня захворюваності на рак шийки матки серед жіночого населення в громаді (при умові вакцинації мінімум 70–80% дівчаток, довготерміновий ефект від вакцинацій проти ВПЛ за 15–20 років призведе до зменшення смертності від РШМ майже на 70%);</w:t>
      </w:r>
    </w:p>
    <w:p w:rsidR="00F018CB" w:rsidRPr="00F018CB" w:rsidRDefault="00F018CB" w:rsidP="00F018C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зниження рівня первинної інвалідності, зумовленої онкопатологією серед жіночого населення працездатного віку;</w:t>
      </w:r>
    </w:p>
    <w:p w:rsidR="00F018CB" w:rsidRPr="00F018CB" w:rsidRDefault="00F018CB" w:rsidP="00F018C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зниження рівня загальної смертності від раку шийки матки;</w:t>
      </w:r>
    </w:p>
    <w:p w:rsidR="00F018CB" w:rsidRPr="00F018CB" w:rsidRDefault="00F018CB" w:rsidP="00F018C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підвищення рівня імунізації населення;</w:t>
      </w:r>
    </w:p>
    <w:p w:rsidR="00F018CB" w:rsidRPr="00F018CB" w:rsidRDefault="00F018CB" w:rsidP="00F018C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підвищення середньої тривалості та якості життя населення громади.</w:t>
      </w:r>
    </w:p>
    <w:p w:rsidR="00F018CB" w:rsidRPr="00F018CB" w:rsidRDefault="00F018CB" w:rsidP="00F018C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Перелік завдань, заходів та результативні показники наведено у додатку 2 до Програми.</w:t>
      </w:r>
    </w:p>
    <w:p w:rsidR="00F018CB" w:rsidRPr="00F018CB" w:rsidRDefault="00F018CB" w:rsidP="00F018C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 w:line="290" w:lineRule="auto"/>
        <w:ind w:right="11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b/>
          <w:sz w:val="28"/>
          <w:szCs w:val="28"/>
          <w:lang w:val="uk-UA"/>
        </w:rPr>
        <w:t>5.Координація та контроль за ходом виконання Програми</w:t>
      </w:r>
    </w:p>
    <w:p w:rsidR="00F018CB" w:rsidRPr="00F018CB" w:rsidRDefault="00F018CB" w:rsidP="00F018C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Виконання цієї Програми забезпечується учасниками Програми, координація діяльності щодо виконання її заходів покладена на КНП «ЦПМСД» Коростишівської міської ради.За результатами аналізу виконання програмних заходів з урахуванням загальної соціально-економічної ситуації в Коростишівській територіальній громаді та змін зовнішніх умов, що можуть мати місце в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:rsidR="00F018CB" w:rsidRPr="00F018CB" w:rsidRDefault="00F018CB" w:rsidP="00F018C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Організаційне та методичне супроводження здійснює управління соціального захисту  та охорони здоров</w:t>
      </w:r>
      <w:r w:rsidRPr="00F018CB">
        <w:rPr>
          <w:rFonts w:ascii="Times New Roman" w:hAnsi="Times New Roman" w:cs="Times New Roman"/>
          <w:sz w:val="28"/>
          <w:szCs w:val="28"/>
        </w:rPr>
        <w:t>’</w:t>
      </w:r>
      <w:r w:rsidRPr="00F018CB">
        <w:rPr>
          <w:rFonts w:ascii="Times New Roman" w:hAnsi="Times New Roman" w:cs="Times New Roman"/>
          <w:sz w:val="28"/>
          <w:szCs w:val="28"/>
          <w:lang w:val="uk-UA"/>
        </w:rPr>
        <w:t>я Коростишівської міської ради.</w:t>
      </w:r>
    </w:p>
    <w:p w:rsidR="00F018CB" w:rsidRPr="00F018CB" w:rsidRDefault="00F018CB" w:rsidP="00F018C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Основними функціями КНП «ЦПМСД» Коростишівської міської ради в частині виконання заходів Програми є:</w:t>
      </w:r>
    </w:p>
    <w:p w:rsidR="00F018CB" w:rsidRPr="00F018CB" w:rsidRDefault="00F018CB" w:rsidP="00F018CB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координація виконання заходів Програми;  </w:t>
      </w:r>
    </w:p>
    <w:p w:rsidR="00F018CB" w:rsidRPr="00F018CB" w:rsidRDefault="00F018CB" w:rsidP="00F018CB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організація моніторингу реалізації заходів Програми;</w:t>
      </w:r>
    </w:p>
    <w:p w:rsidR="00F018CB" w:rsidRPr="00F018CB" w:rsidRDefault="00F018CB" w:rsidP="00F018CB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аналіз виконання програмних заходів;</w:t>
      </w:r>
    </w:p>
    <w:p w:rsidR="00F018CB" w:rsidRPr="00F018CB" w:rsidRDefault="00F018CB" w:rsidP="00F018CB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підготовка пропозицій та їх обґрунтування стосовно внесення змін і доповнень до Програми, у разі необхідності.</w:t>
      </w:r>
    </w:p>
    <w:p w:rsidR="00F018CB" w:rsidRPr="00F018CB" w:rsidRDefault="00F018CB" w:rsidP="00F018C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Контроль покладається на постійну комісію з питань охорони здоров</w:t>
      </w:r>
      <w:r w:rsidRPr="00F018CB">
        <w:rPr>
          <w:rFonts w:ascii="Times New Roman" w:hAnsi="Times New Roman" w:cs="Times New Roman"/>
          <w:sz w:val="28"/>
          <w:szCs w:val="28"/>
        </w:rPr>
        <w:t>’</w:t>
      </w:r>
      <w:r w:rsidRPr="00F018CB">
        <w:rPr>
          <w:rFonts w:ascii="Times New Roman" w:hAnsi="Times New Roman" w:cs="Times New Roman"/>
          <w:sz w:val="28"/>
          <w:szCs w:val="28"/>
          <w:lang w:val="uk-UA"/>
        </w:rPr>
        <w:t>я, соціального захисту населення, та гуманітарних питань. Звіт про хід виконання Програми заслуховується на сесії Коростишівської міської ради на вимогу депутатів.</w:t>
      </w:r>
    </w:p>
    <w:p w:rsidR="00F018CB" w:rsidRPr="00F018CB" w:rsidRDefault="00F018CB" w:rsidP="00F018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F018CB">
        <w:rPr>
          <w:rFonts w:ascii="Times New Roman" w:hAnsi="Times New Roman" w:cs="Times New Roman"/>
          <w:sz w:val="28"/>
          <w:szCs w:val="28"/>
          <w:lang w:val="uk-UA"/>
        </w:rPr>
        <w:tab/>
        <w:t>Євгеній ЗАЩИПАС</w:t>
      </w:r>
    </w:p>
    <w:p w:rsidR="00F018CB" w:rsidRPr="00F018CB" w:rsidRDefault="00F018CB" w:rsidP="00F018CB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tabs>
          <w:tab w:val="left" w:pos="62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lang w:val="uk-UA"/>
        </w:rPr>
        <w:br w:type="page"/>
      </w:r>
    </w:p>
    <w:p w:rsidR="00F018CB" w:rsidRPr="00F018CB" w:rsidRDefault="00F018CB" w:rsidP="00F018CB">
      <w:pPr>
        <w:tabs>
          <w:tab w:val="left" w:pos="5387"/>
        </w:tabs>
        <w:spacing w:after="0" w:line="240" w:lineRule="auto"/>
        <w:ind w:left="5245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F018CB" w:rsidRPr="00F018CB" w:rsidRDefault="00F018CB" w:rsidP="00F018CB">
      <w:pPr>
        <w:tabs>
          <w:tab w:val="left" w:pos="5387"/>
        </w:tabs>
        <w:spacing w:after="0" w:line="240" w:lineRule="auto"/>
        <w:ind w:left="5245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до Програми профілактики раку шийки матки шляхом вакцинації дівчат віком 9–14 років проти вірусу папіломи людини на 2024–2027 роки</w:t>
      </w:r>
    </w:p>
    <w:p w:rsidR="00F018CB" w:rsidRPr="00F018CB" w:rsidRDefault="00F018CB" w:rsidP="00F018CB">
      <w:pPr>
        <w:spacing w:after="69"/>
        <w:ind w:right="14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/>
        <w:ind w:left="649" w:right="56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Ресурсне забезпечення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Програми профілактики раку шийки матки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 шляхом вакцинації дівчат віком 9–14 років проти вірусу папіломи людини 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на 2024–2027 роки</w:t>
      </w:r>
    </w:p>
    <w:p w:rsidR="00F018CB" w:rsidRPr="00F018CB" w:rsidRDefault="00F018CB" w:rsidP="00F018CB">
      <w:pPr>
        <w:spacing w:after="0"/>
        <w:ind w:lef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TableGrid"/>
        <w:tblW w:w="9498" w:type="dxa"/>
        <w:tblInd w:w="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26" w:type="dxa"/>
          <w:right w:w="5" w:type="dxa"/>
        </w:tblCellMar>
        <w:tblLook w:val="04A0"/>
      </w:tblPr>
      <w:tblGrid>
        <w:gridCol w:w="4087"/>
        <w:gridCol w:w="1182"/>
        <w:gridCol w:w="1235"/>
        <w:gridCol w:w="1037"/>
        <w:gridCol w:w="1957"/>
      </w:tblGrid>
      <w:tr w:rsidR="00F018CB" w:rsidRPr="00F018CB" w:rsidTr="00E70DAC">
        <w:trPr>
          <w:trHeight w:val="465"/>
        </w:trPr>
        <w:tc>
          <w:tcPr>
            <w:tcW w:w="31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spacing w:after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планується залучити</w:t>
            </w:r>
          </w:p>
          <w:p w:rsidR="00F018CB" w:rsidRPr="00F018CB" w:rsidRDefault="00F018CB" w:rsidP="00F018CB">
            <w:pPr>
              <w:suppressAutoHyphens/>
              <w:spacing w:after="61"/>
              <w:ind w:right="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виконання</w:t>
            </w:r>
          </w:p>
          <w:p w:rsidR="00F018CB" w:rsidRPr="00F018CB" w:rsidRDefault="00F018CB" w:rsidP="00F018CB">
            <w:pPr>
              <w:suppressAutoHyphens/>
              <w:ind w:left="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 за джерелами фінансування, грн.</w:t>
            </w:r>
          </w:p>
        </w:tc>
        <w:tc>
          <w:tcPr>
            <w:tcW w:w="439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spacing w:after="58"/>
              <w:ind w:left="209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фінансування,</w:t>
            </w:r>
          </w:p>
          <w:p w:rsidR="00F018CB" w:rsidRPr="00F018CB" w:rsidRDefault="00F018CB" w:rsidP="00F018CB">
            <w:pPr>
              <w:suppressAutoHyphens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грн</w:t>
            </w: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F018CB" w:rsidRPr="00F018CB" w:rsidTr="00E70DAC">
        <w:trPr>
          <w:trHeight w:val="300"/>
        </w:trPr>
        <w:tc>
          <w:tcPr>
            <w:tcW w:w="31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559" w:hanging="3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986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B" w:rsidRPr="00F018CB" w:rsidTr="00E70DAC">
        <w:trPr>
          <w:trHeight w:val="778"/>
        </w:trPr>
        <w:tc>
          <w:tcPr>
            <w:tcW w:w="311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42" w:right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8CB" w:rsidRPr="00F018CB" w:rsidRDefault="00F018CB" w:rsidP="00F018CB">
            <w:pPr>
              <w:suppressAutoHyphens/>
              <w:ind w:left="142" w:right="2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33" w:righ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8CB" w:rsidRPr="00F018CB" w:rsidRDefault="00F018CB" w:rsidP="00F018CB">
            <w:pPr>
              <w:suppressAutoHyphens/>
              <w:ind w:left="133" w:right="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>2025–2026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8CB" w:rsidRPr="00F018CB" w:rsidRDefault="00F018CB" w:rsidP="00F018CB">
            <w:pPr>
              <w:suppressAutoHyphens/>
              <w:ind w:left="16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98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B" w:rsidRPr="00F018CB" w:rsidTr="00E70DAC">
        <w:trPr>
          <w:trHeight w:val="655"/>
        </w:trPr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42" w:right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8CB" w:rsidRPr="00F018CB" w:rsidRDefault="00F018CB" w:rsidP="00F018CB">
            <w:pPr>
              <w:suppressAutoHyphens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 xml:space="preserve">Обсягфінансовихресурсіввсього, </w:t>
            </w:r>
          </w:p>
          <w:p w:rsidR="00F018CB" w:rsidRPr="00F018CB" w:rsidRDefault="00F018CB" w:rsidP="00F018CB">
            <w:pPr>
              <w:suppressAutoHyphens/>
              <w:ind w:left="142" w:right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</w:rPr>
              <w:t>у тому числі:</w:t>
            </w:r>
          </w:p>
          <w:p w:rsidR="00F018CB" w:rsidRPr="00F018CB" w:rsidRDefault="00F018CB" w:rsidP="00F018CB">
            <w:pPr>
              <w:suppressAutoHyphens/>
              <w:ind w:left="142" w:right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-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018CB" w:rsidRPr="00F018CB" w:rsidRDefault="00F018CB" w:rsidP="00F018CB">
            <w:pPr>
              <w:suppressAutoHyphens/>
              <w:ind w:left="-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1000 000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018CB" w:rsidRPr="00F018CB" w:rsidRDefault="00F018CB" w:rsidP="00F018CB">
            <w:pPr>
              <w:suppressAutoHyphens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2000 000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8CB" w:rsidRPr="00F018CB" w:rsidRDefault="00F018CB" w:rsidP="00F018CB">
            <w:pPr>
              <w:suppressAutoHyphens/>
              <w:ind w:left="18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1000 000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8CB" w:rsidRPr="00F018CB" w:rsidRDefault="00F018CB" w:rsidP="00F018CB">
            <w:pPr>
              <w:suppressAutoHyphens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4000 000</w:t>
            </w:r>
          </w:p>
        </w:tc>
      </w:tr>
      <w:tr w:rsidR="00F018CB" w:rsidRPr="00F018CB" w:rsidTr="00E70DAC">
        <w:trPr>
          <w:trHeight w:val="509"/>
        </w:trPr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tabs>
                <w:tab w:val="left" w:pos="1275"/>
                <w:tab w:val="right" w:pos="2218"/>
              </w:tabs>
              <w:suppressAutoHyphens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бюджету громади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-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1000 000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2000 0000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1000 000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4000 0000</w:t>
            </w:r>
          </w:p>
        </w:tc>
      </w:tr>
      <w:tr w:rsidR="00F018CB" w:rsidRPr="00F018CB" w:rsidTr="00E70DAC">
        <w:trPr>
          <w:trHeight w:val="518"/>
        </w:trPr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tabs>
                <w:tab w:val="left" w:pos="1275"/>
                <w:tab w:val="right" w:pos="2218"/>
              </w:tabs>
              <w:suppressAutoHyphens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-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left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18CB" w:rsidRPr="00F018CB" w:rsidRDefault="00F018CB" w:rsidP="00F018CB">
            <w:pPr>
              <w:suppressAutoHyphens/>
              <w:ind w:right="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018CB" w:rsidRPr="00F018CB" w:rsidRDefault="00F018CB" w:rsidP="00F018CB">
      <w:pPr>
        <w:spacing w:after="0" w:line="240" w:lineRule="auto"/>
        <w:ind w:hanging="4031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 w:line="240" w:lineRule="auto"/>
        <w:ind w:hanging="4031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 w:line="240" w:lineRule="auto"/>
        <w:ind w:hanging="4031"/>
        <w:rPr>
          <w:sz w:val="24"/>
          <w:szCs w:val="24"/>
          <w:lang w:val="uk-UA"/>
        </w:rPr>
      </w:pPr>
      <w:r w:rsidRPr="00F018CB">
        <w:rPr>
          <w:sz w:val="24"/>
          <w:szCs w:val="24"/>
          <w:lang w:val="uk-UA"/>
        </w:rPr>
        <w:t>І</w:t>
      </w:r>
    </w:p>
    <w:p w:rsidR="00F018CB" w:rsidRPr="00F018CB" w:rsidRDefault="00F018CB" w:rsidP="00F018CB">
      <w:pPr>
        <w:spacing w:after="0" w:line="240" w:lineRule="auto"/>
        <w:ind w:hanging="4031"/>
        <w:rPr>
          <w:sz w:val="24"/>
          <w:szCs w:val="24"/>
          <w:lang w:val="uk-UA"/>
        </w:rPr>
      </w:pPr>
      <w:r w:rsidRPr="00F018CB">
        <w:rPr>
          <w:sz w:val="24"/>
          <w:szCs w:val="24"/>
          <w:lang w:val="uk-UA"/>
        </w:rPr>
        <w:t>Ірина Колковська</w:t>
      </w:r>
    </w:p>
    <w:p w:rsidR="00F018CB" w:rsidRPr="00F018CB" w:rsidRDefault="00F018CB" w:rsidP="00F018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018CB" w:rsidRPr="00F018CB" w:rsidRDefault="00F018CB" w:rsidP="00F01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/>
        <w:rPr>
          <w:lang w:val="uk-UA"/>
        </w:rPr>
        <w:sectPr w:rsidR="00F018CB" w:rsidRPr="00F018CB">
          <w:headerReference w:type="default" r:id="rId7"/>
          <w:pgSz w:w="11906" w:h="16838"/>
          <w:pgMar w:top="1134" w:right="567" w:bottom="1134" w:left="1985" w:header="709" w:footer="0" w:gutter="0"/>
          <w:cols w:space="720"/>
          <w:formProt w:val="0"/>
          <w:titlePg/>
          <w:docGrid w:linePitch="360" w:charSpace="4096"/>
        </w:sectPr>
      </w:pPr>
    </w:p>
    <w:p w:rsidR="00F018CB" w:rsidRPr="00F018CB" w:rsidRDefault="00F018CB" w:rsidP="00F018CB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F018CB" w:rsidRPr="00F018CB" w:rsidRDefault="00F018CB" w:rsidP="00F018CB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до Програми профілактики раку шийки матки шляхом вакцинації дівчат віком 9–14 років проти вірусу папіломи людини на 2023–2027 роки</w:t>
      </w:r>
    </w:p>
    <w:p w:rsidR="00F018CB" w:rsidRPr="00F018CB" w:rsidRDefault="00F018CB" w:rsidP="00F018CB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 w:line="240" w:lineRule="auto"/>
        <w:ind w:left="9923" w:right="-3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8CB" w:rsidRPr="00F018CB" w:rsidRDefault="00F018CB" w:rsidP="00F018CB">
      <w:pPr>
        <w:spacing w:after="0" w:line="240" w:lineRule="auto"/>
        <w:ind w:left="3544" w:right="28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 xml:space="preserve">Перелік завдань, заходів та результативні показники </w:t>
      </w:r>
    </w:p>
    <w:p w:rsidR="00F018CB" w:rsidRPr="00F018CB" w:rsidRDefault="00F018CB" w:rsidP="00F018CB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Програми профілактики раку шийки матки шляхом вакцинації дівчат віком</w:t>
      </w:r>
    </w:p>
    <w:p w:rsidR="00F018CB" w:rsidRPr="00F018CB" w:rsidRDefault="00F018CB" w:rsidP="00F018CB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18CB">
        <w:rPr>
          <w:rFonts w:ascii="Times New Roman" w:hAnsi="Times New Roman" w:cs="Times New Roman"/>
          <w:sz w:val="28"/>
          <w:szCs w:val="28"/>
          <w:lang w:val="uk-UA"/>
        </w:rPr>
        <w:t>9–14 років проти вірусу папіломи людини на 2024–2027 роки</w:t>
      </w:r>
    </w:p>
    <w:p w:rsidR="00F018CB" w:rsidRPr="00F018CB" w:rsidRDefault="00F018CB" w:rsidP="00F018CB">
      <w:pPr>
        <w:spacing w:after="0" w:line="240" w:lineRule="auto"/>
        <w:ind w:left="2835" w:right="223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15445" w:type="dxa"/>
        <w:jc w:val="center"/>
        <w:tblLook w:val="04A0"/>
      </w:tblPr>
      <w:tblGrid>
        <w:gridCol w:w="800"/>
        <w:gridCol w:w="2239"/>
        <w:gridCol w:w="3520"/>
        <w:gridCol w:w="2265"/>
        <w:gridCol w:w="2059"/>
        <w:gridCol w:w="1399"/>
        <w:gridCol w:w="1146"/>
        <w:gridCol w:w="2017"/>
      </w:tblGrid>
      <w:tr w:rsidR="00F018CB" w:rsidRPr="00F018CB" w:rsidTr="00E70DAC">
        <w:trPr>
          <w:jc w:val="center"/>
        </w:trPr>
        <w:tc>
          <w:tcPr>
            <w:tcW w:w="560" w:type="dxa"/>
            <w:vMerge w:val="restart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№з/п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Завдання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Заходи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Виконавці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Терміни виконання</w:t>
            </w:r>
          </w:p>
        </w:tc>
        <w:tc>
          <w:tcPr>
            <w:tcW w:w="2567" w:type="dxa"/>
            <w:gridSpan w:val="2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Фінансування</w:t>
            </w:r>
          </w:p>
        </w:tc>
        <w:tc>
          <w:tcPr>
            <w:tcW w:w="1968" w:type="dxa"/>
            <w:vMerge w:val="restart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Результативні показники</w:t>
            </w:r>
          </w:p>
        </w:tc>
      </w:tr>
      <w:tr w:rsidR="00F018CB" w:rsidRPr="00F018CB" w:rsidTr="00E70DAC">
        <w:trPr>
          <w:jc w:val="center"/>
        </w:trPr>
        <w:tc>
          <w:tcPr>
            <w:tcW w:w="560" w:type="dxa"/>
            <w:vMerge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Джерела</w:t>
            </w: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Обсяги,  грн.</w:t>
            </w:r>
          </w:p>
        </w:tc>
        <w:tc>
          <w:tcPr>
            <w:tcW w:w="1968" w:type="dxa"/>
            <w:vMerge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8CB" w:rsidRPr="00F018CB" w:rsidTr="00E70DAC">
        <w:trPr>
          <w:jc w:val="center"/>
        </w:trPr>
        <w:tc>
          <w:tcPr>
            <w:tcW w:w="560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Вакцинація проти вірусу папіломи людини</w:t>
            </w:r>
          </w:p>
        </w:tc>
        <w:tc>
          <w:tcPr>
            <w:tcW w:w="3685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Закупівля вакцини проти вірусу папіломи людини для вакцинації дівчат віком</w:t>
            </w:r>
          </w:p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9–14 років</w:t>
            </w: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КНП «Центр первинної медико-санітарної допомоги»</w:t>
            </w:r>
          </w:p>
        </w:tc>
        <w:tc>
          <w:tcPr>
            <w:tcW w:w="2125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2024–2027 роки</w:t>
            </w: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бюджет громади</w:t>
            </w: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4000 0000</w:t>
            </w:r>
          </w:p>
        </w:tc>
        <w:tc>
          <w:tcPr>
            <w:tcW w:w="1968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Зниження рівня захворюваності на рак шийки матки. Створення популяційного імунітету жіночого населення громади</w:t>
            </w:r>
          </w:p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18CB" w:rsidRPr="00916320" w:rsidTr="00E70DAC">
        <w:trPr>
          <w:jc w:val="center"/>
        </w:trPr>
        <w:tc>
          <w:tcPr>
            <w:tcW w:w="560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2.</w:t>
            </w: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Впровадження інформаційних кампаній щодо важливості профілактики та раннього виявлення раку шийки матки (з акцентом на важливість вакцинації проти вірусу папіломи людини)</w:t>
            </w:r>
          </w:p>
        </w:tc>
        <w:tc>
          <w:tcPr>
            <w:tcW w:w="3685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Виготовлення інформаційних матеріалів (буклети, брошури, соціальні відео та аудіо ролики тощо), проведення інформаційних зустрічей з жінками громади, підвищення професійності лікарів первинного рівня надання медичної допомоги та інша діяльність, спрямована на підвищення обізнаності загального населення щодо важливості раннього виявлення та профілактики раку шийки матки</w:t>
            </w: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spacing w:line="252" w:lineRule="auto"/>
              <w:ind w:left="13" w:hanging="1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КНП «ЦПМСД» Коростишівської міської ради, КНП «Коростишівська районна ЦРЛ ім.Д.І.Потєхіна»</w:t>
            </w:r>
          </w:p>
        </w:tc>
        <w:tc>
          <w:tcPr>
            <w:tcW w:w="2125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2024–2027 роки</w:t>
            </w: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8" w:type="dxa"/>
            <w:shd w:val="clear" w:color="auto" w:fill="auto"/>
          </w:tcPr>
          <w:p w:rsidR="00F018CB" w:rsidRPr="00F018CB" w:rsidRDefault="00F018CB" w:rsidP="00F018C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Підвищення обізнаності населення щодо важливості раннього виявлення та профілактики раку шийки матки, в тому числі важливості вакцинації проти вірусу папіломи людини</w:t>
            </w:r>
          </w:p>
        </w:tc>
      </w:tr>
      <w:tr w:rsidR="00F018CB" w:rsidRPr="00F018CB" w:rsidTr="00E70DAC">
        <w:trPr>
          <w:jc w:val="center"/>
        </w:trPr>
        <w:tc>
          <w:tcPr>
            <w:tcW w:w="10908" w:type="dxa"/>
            <w:gridSpan w:val="5"/>
            <w:shd w:val="clear" w:color="auto" w:fill="auto"/>
          </w:tcPr>
          <w:p w:rsidR="00F018CB" w:rsidRPr="00F018CB" w:rsidRDefault="00F018CB" w:rsidP="00F018CB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Всього за роками</w:t>
            </w: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18CB" w:rsidRPr="00F018CB" w:rsidTr="00E70DAC">
        <w:trPr>
          <w:jc w:val="center"/>
        </w:trPr>
        <w:tc>
          <w:tcPr>
            <w:tcW w:w="560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18CB" w:rsidRPr="00F018CB" w:rsidTr="00E70DAC">
        <w:trPr>
          <w:jc w:val="center"/>
        </w:trPr>
        <w:tc>
          <w:tcPr>
            <w:tcW w:w="560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18CB" w:rsidRPr="00F018CB" w:rsidTr="00E70DAC">
        <w:trPr>
          <w:jc w:val="center"/>
        </w:trPr>
        <w:tc>
          <w:tcPr>
            <w:tcW w:w="560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2026</w:t>
            </w: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018CB" w:rsidRPr="00F018CB" w:rsidTr="00E70DAC">
        <w:trPr>
          <w:jc w:val="center"/>
        </w:trPr>
        <w:tc>
          <w:tcPr>
            <w:tcW w:w="560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8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5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018CB">
              <w:rPr>
                <w:rFonts w:ascii="Times New Roman" w:hAnsi="Times New Roman" w:cs="Times New Roman"/>
                <w:sz w:val="27"/>
                <w:szCs w:val="27"/>
              </w:rPr>
              <w:t>2027</w:t>
            </w:r>
          </w:p>
        </w:tc>
        <w:tc>
          <w:tcPr>
            <w:tcW w:w="1149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8" w:type="dxa"/>
            <w:shd w:val="clear" w:color="auto" w:fill="auto"/>
          </w:tcPr>
          <w:p w:rsidR="00F018CB" w:rsidRPr="00F018CB" w:rsidRDefault="00F018CB" w:rsidP="00F018C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018CB" w:rsidRPr="00F018CB" w:rsidRDefault="00F018CB" w:rsidP="00F018C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F018CB" w:rsidRPr="00F018CB" w:rsidRDefault="00F018CB" w:rsidP="00F018C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F018CB" w:rsidRPr="00F018CB" w:rsidRDefault="00F018CB" w:rsidP="00F018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018CB" w:rsidRPr="00F018CB" w:rsidRDefault="00F018CB" w:rsidP="00F018CB">
      <w:pPr>
        <w:spacing w:after="0" w:line="240" w:lineRule="auto"/>
        <w:rPr>
          <w:lang w:val="uk-UA"/>
        </w:rPr>
      </w:pPr>
    </w:p>
    <w:p w:rsidR="00916320" w:rsidRPr="00916320" w:rsidRDefault="00916320">
      <w:pPr>
        <w:rPr>
          <w:lang w:val="uk-UA"/>
        </w:rPr>
      </w:pPr>
      <w:bookmarkStart w:id="0" w:name="_GoBack"/>
      <w:bookmarkEnd w:id="0"/>
    </w:p>
    <w:sectPr w:rsidR="00916320" w:rsidRPr="00916320" w:rsidSect="0008342B">
      <w:headerReference w:type="default" r:id="rId8"/>
      <w:pgSz w:w="16838" w:h="11906" w:orient="landscape"/>
      <w:pgMar w:top="1985" w:right="851" w:bottom="1418" w:left="1418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FAF" w:rsidRDefault="00AF5FAF" w:rsidP="0008342B">
      <w:pPr>
        <w:spacing w:after="0" w:line="240" w:lineRule="auto"/>
      </w:pPr>
      <w:r>
        <w:separator/>
      </w:r>
    </w:p>
  </w:endnote>
  <w:endnote w:type="continuationSeparator" w:id="1">
    <w:p w:rsidR="00AF5FAF" w:rsidRDefault="00AF5FAF" w:rsidP="0008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FAF" w:rsidRDefault="00AF5FAF" w:rsidP="0008342B">
      <w:pPr>
        <w:spacing w:after="0" w:line="240" w:lineRule="auto"/>
      </w:pPr>
      <w:r>
        <w:separator/>
      </w:r>
    </w:p>
  </w:footnote>
  <w:footnote w:type="continuationSeparator" w:id="1">
    <w:p w:rsidR="00AF5FAF" w:rsidRDefault="00AF5FAF" w:rsidP="00083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921531"/>
      <w:docPartObj>
        <w:docPartGallery w:val="Page Numbers (Top of Page)"/>
        <w:docPartUnique/>
      </w:docPartObj>
    </w:sdtPr>
    <w:sdtContent>
      <w:p w:rsidR="006B6805" w:rsidRDefault="0008342B">
        <w:pPr>
          <w:pStyle w:val="a3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018CB"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63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6B6805" w:rsidRDefault="0008342B">
        <w:pPr>
          <w:pStyle w:val="a3"/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805" w:rsidRDefault="0008342B">
    <w:pPr>
      <w:pStyle w:val="a3"/>
      <w:jc w:val="center"/>
    </w:pPr>
    <w:r>
      <w:rPr>
        <w:rFonts w:ascii="Times New Roman" w:hAnsi="Times New Roman" w:cs="Times New Roman"/>
        <w:sz w:val="28"/>
        <w:szCs w:val="28"/>
      </w:rPr>
      <w:fldChar w:fldCharType="begin"/>
    </w:r>
    <w:r w:rsidR="00F018CB">
      <w:rPr>
        <w:rFonts w:ascii="Times New Roman" w:hAnsi="Times New Roman" w:cs="Times New Roman"/>
        <w:sz w:val="28"/>
        <w:szCs w:val="28"/>
      </w:rPr>
      <w:instrText>PAGE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916320">
      <w:rPr>
        <w:rFonts w:ascii="Times New Roman" w:hAnsi="Times New Roman" w:cs="Times New Roman"/>
        <w:noProof/>
        <w:sz w:val="28"/>
        <w:szCs w:val="28"/>
      </w:rPr>
      <w:t>7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6B6805" w:rsidRDefault="00AF5F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B0C4E"/>
    <w:multiLevelType w:val="hybridMultilevel"/>
    <w:tmpl w:val="4984E1FA"/>
    <w:lvl w:ilvl="0" w:tplc="6C2E85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D95"/>
    <w:rsid w:val="0008342B"/>
    <w:rsid w:val="005E3D95"/>
    <w:rsid w:val="00916320"/>
    <w:rsid w:val="00AF5FAF"/>
    <w:rsid w:val="00F018CB"/>
    <w:rsid w:val="00F30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1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018CB"/>
  </w:style>
  <w:style w:type="table" w:styleId="a5">
    <w:name w:val="Table Grid"/>
    <w:basedOn w:val="a1"/>
    <w:uiPriority w:val="39"/>
    <w:rsid w:val="00F018C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F018C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1552</Words>
  <Characters>8849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</dc:creator>
  <cp:keywords/>
  <dc:description/>
  <cp:lastModifiedBy>1</cp:lastModifiedBy>
  <cp:revision>3</cp:revision>
  <dcterms:created xsi:type="dcterms:W3CDTF">2024-02-13T09:52:00Z</dcterms:created>
  <dcterms:modified xsi:type="dcterms:W3CDTF">2024-02-13T10:43:00Z</dcterms:modified>
</cp:coreProperties>
</file>